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27D3B" w14:textId="5041025C" w:rsidR="007C5886" w:rsidRPr="00B41459" w:rsidRDefault="007C5886" w:rsidP="00B42185">
      <w:pPr>
        <w:pStyle w:val="Nzov"/>
      </w:pPr>
      <w:r w:rsidRPr="00B41459">
        <w:t xml:space="preserve">M E S T O   Š A Ľ A   - </w:t>
      </w:r>
      <w:r w:rsidR="009E7C86" w:rsidRPr="00B41459">
        <w:t xml:space="preserve"> </w:t>
      </w:r>
      <w:r w:rsidRPr="00B41459">
        <w:t xml:space="preserve"> Mestský úrad</w:t>
      </w:r>
    </w:p>
    <w:p w14:paraId="1BCAF230" w14:textId="77777777" w:rsidR="007C5886" w:rsidRDefault="007C5886" w:rsidP="00B42185">
      <w:pPr>
        <w:pStyle w:val="Nadpis1"/>
        <w:rPr>
          <w:bCs/>
        </w:rPr>
      </w:pPr>
    </w:p>
    <w:p w14:paraId="3D3EEBCB" w14:textId="77777777" w:rsidR="00B42185" w:rsidRDefault="00B42185" w:rsidP="00B42185">
      <w:pPr>
        <w:spacing w:after="0"/>
        <w:rPr>
          <w:lang w:eastAsia="cs-CZ"/>
        </w:rPr>
      </w:pPr>
    </w:p>
    <w:p w14:paraId="46E78A2E" w14:textId="77777777" w:rsidR="00B42185" w:rsidRDefault="00B42185" w:rsidP="00B42185">
      <w:pPr>
        <w:spacing w:after="0"/>
        <w:rPr>
          <w:lang w:eastAsia="cs-CZ"/>
        </w:rPr>
      </w:pPr>
    </w:p>
    <w:p w14:paraId="709CE4FF" w14:textId="77777777" w:rsidR="00B42185" w:rsidRDefault="00B42185" w:rsidP="00B42185">
      <w:pPr>
        <w:spacing w:after="0"/>
        <w:rPr>
          <w:lang w:eastAsia="cs-CZ"/>
        </w:rPr>
      </w:pPr>
    </w:p>
    <w:p w14:paraId="2A54D56F" w14:textId="61948407" w:rsidR="007C5886" w:rsidRPr="00333C4A" w:rsidRDefault="007C5886" w:rsidP="00B42185">
      <w:pPr>
        <w:pStyle w:val="Nadpis1"/>
        <w:ind w:left="4956"/>
        <w:jc w:val="right"/>
        <w:rPr>
          <w:rFonts w:eastAsia="Arial Unicode MS"/>
          <w:b/>
          <w:sz w:val="28"/>
        </w:rPr>
      </w:pPr>
      <w:r w:rsidRPr="00333C4A">
        <w:rPr>
          <w:b/>
          <w:sz w:val="28"/>
        </w:rPr>
        <w:t xml:space="preserve">Mestské zastupiteľstvo </w:t>
      </w:r>
      <w:r w:rsidR="009E7C86" w:rsidRPr="00333C4A">
        <w:rPr>
          <w:b/>
          <w:sz w:val="28"/>
        </w:rPr>
        <w:t xml:space="preserve">v </w:t>
      </w:r>
      <w:r w:rsidRPr="00333C4A">
        <w:rPr>
          <w:b/>
          <w:sz w:val="28"/>
        </w:rPr>
        <w:t>Ša</w:t>
      </w:r>
      <w:r w:rsidR="009E7C86" w:rsidRPr="00333C4A">
        <w:rPr>
          <w:b/>
          <w:sz w:val="28"/>
        </w:rPr>
        <w:t>li</w:t>
      </w:r>
      <w:r w:rsidRPr="00333C4A">
        <w:rPr>
          <w:b/>
        </w:rPr>
        <w:t xml:space="preserve">     </w:t>
      </w:r>
    </w:p>
    <w:p w14:paraId="138CDCDE" w14:textId="77777777" w:rsidR="007C5886" w:rsidRDefault="007C5886" w:rsidP="00B42185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6D4A24EC" w14:textId="77777777" w:rsidR="00333C4A" w:rsidRDefault="00333C4A" w:rsidP="00B42185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115AD5F0" w14:textId="77777777" w:rsidR="00333C4A" w:rsidRDefault="00333C4A" w:rsidP="00B42185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509C5F2D" w14:textId="77777777" w:rsidR="00333C4A" w:rsidRPr="00333C4A" w:rsidRDefault="00333C4A" w:rsidP="00B42185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373349C3" w14:textId="77777777" w:rsidR="0022478B" w:rsidRPr="00333C4A" w:rsidRDefault="0022478B" w:rsidP="00B42185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  <w:highlight w:val="yellow"/>
        </w:rPr>
      </w:pPr>
    </w:p>
    <w:p w14:paraId="45A18180" w14:textId="77777777" w:rsidR="0022478B" w:rsidRPr="00333C4A" w:rsidRDefault="0022478B" w:rsidP="00B42185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  <w:highlight w:val="yellow"/>
        </w:rPr>
      </w:pPr>
    </w:p>
    <w:p w14:paraId="79231C9B" w14:textId="5B892640" w:rsidR="007C5886" w:rsidRPr="008042BC" w:rsidRDefault="007C5886" w:rsidP="00B42185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8042BC">
        <w:rPr>
          <w:rFonts w:ascii="Times New Roman" w:hAnsi="Times New Roman" w:cs="Times New Roman"/>
          <w:b/>
          <w:sz w:val="24"/>
        </w:rPr>
        <w:t>Materiál číslo</w:t>
      </w:r>
      <w:r w:rsidR="00A97962">
        <w:rPr>
          <w:rFonts w:ascii="Times New Roman" w:hAnsi="Times New Roman" w:cs="Times New Roman"/>
          <w:b/>
          <w:sz w:val="24"/>
        </w:rPr>
        <w:t xml:space="preserve"> B </w:t>
      </w:r>
      <w:r w:rsidR="00E369E4">
        <w:rPr>
          <w:rFonts w:ascii="Times New Roman" w:hAnsi="Times New Roman" w:cs="Times New Roman"/>
          <w:b/>
          <w:sz w:val="24"/>
        </w:rPr>
        <w:t>5/3/2026</w:t>
      </w:r>
    </w:p>
    <w:p w14:paraId="5FF1E629" w14:textId="5BB2296F" w:rsidR="0022478B" w:rsidRPr="003B762A" w:rsidRDefault="0027349F" w:rsidP="00E369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Návrh na zmenu Uznesenia Mestského zastupiteľstva v Šali č. 6/2025 – XVII. zo dňa 23. októbra 2025</w:t>
      </w:r>
      <w:r w:rsidR="00B732CE" w:rsidRPr="003B762A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bookmarkStart w:id="0" w:name="_Hlk210641550"/>
    </w:p>
    <w:bookmarkEnd w:id="0"/>
    <w:p w14:paraId="5E17AADA" w14:textId="77777777" w:rsidR="0022478B" w:rsidRPr="00B732CE" w:rsidRDefault="0022478B" w:rsidP="00C468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77B15E6" w14:textId="77777777" w:rsidR="00265A39" w:rsidRDefault="00265A39" w:rsidP="00C468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2CBB843E" w14:textId="77777777" w:rsidR="00265A39" w:rsidRDefault="00265A39" w:rsidP="00C468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3162888" w14:textId="77777777" w:rsidR="00265A39" w:rsidRDefault="00265A39" w:rsidP="00C468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55C539C" w14:textId="77777777" w:rsidR="00265A39" w:rsidRPr="00B41459" w:rsidRDefault="00265A39" w:rsidP="00C468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00F2087" w14:textId="77777777" w:rsidR="0022478B" w:rsidRPr="00B41459" w:rsidRDefault="0022478B" w:rsidP="00C468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AC8A099" w14:textId="77777777" w:rsidR="007C5886" w:rsidRPr="00B41459" w:rsidRDefault="007C5886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  <w:u w:val="single"/>
        </w:rPr>
      </w:pPr>
      <w:r w:rsidRPr="00B41459">
        <w:rPr>
          <w:rFonts w:ascii="Times New Roman" w:hAnsi="Times New Roman" w:cs="Times New Roman"/>
          <w:sz w:val="24"/>
          <w:u w:val="single"/>
        </w:rPr>
        <w:t xml:space="preserve">Návrh na uznesenie: </w:t>
      </w:r>
    </w:p>
    <w:p w14:paraId="7DC5FE0C" w14:textId="77777777" w:rsidR="007C5886" w:rsidRPr="00B41459" w:rsidRDefault="007C5886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2FB004ED" w14:textId="77777777" w:rsidR="007C5886" w:rsidRPr="00B41459" w:rsidRDefault="007C5886" w:rsidP="00C4688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1459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0EB9C79A" w14:textId="77777777" w:rsidR="007C5886" w:rsidRPr="00B41459" w:rsidRDefault="007C5886" w:rsidP="0022478B">
      <w:pPr>
        <w:pStyle w:val="Odsekzoznamu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B41459">
        <w:rPr>
          <w:rFonts w:ascii="Times New Roman" w:hAnsi="Times New Roman"/>
          <w:b/>
          <w:sz w:val="24"/>
          <w:szCs w:val="24"/>
        </w:rPr>
        <w:t>prerokovalo</w:t>
      </w:r>
    </w:p>
    <w:p w14:paraId="344EF44A" w14:textId="3EA4E679" w:rsidR="008B1E74" w:rsidRPr="002F0CDA" w:rsidRDefault="0027349F" w:rsidP="00224ADE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návrh na zmenu Uznesenia Mestského zastupiteľstva v</w:t>
      </w:r>
      <w:r w:rsidR="00B42185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Šali č. 6/2025</w:t>
      </w:r>
      <w:r w:rsidR="00B42185">
        <w:rPr>
          <w:rFonts w:ascii="Times New Roman" w:hAnsi="Times New Roman" w:cs="Times New Roman"/>
          <w:color w:val="auto"/>
        </w:rPr>
        <w:t xml:space="preserve"> – </w:t>
      </w:r>
      <w:r>
        <w:rPr>
          <w:rFonts w:ascii="Times New Roman" w:hAnsi="Times New Roman" w:cs="Times New Roman"/>
          <w:color w:val="auto"/>
        </w:rPr>
        <w:t>XVII. zo dňa</w:t>
      </w:r>
      <w:r w:rsidR="00E00944">
        <w:rPr>
          <w:rFonts w:ascii="Times New Roman" w:hAnsi="Times New Roman" w:cs="Times New Roman"/>
          <w:color w:val="auto"/>
        </w:rPr>
        <w:t xml:space="preserve">              23. októbra 2025</w:t>
      </w:r>
      <w:r w:rsidR="00B42185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4D7E994E" w14:textId="17A725B6" w:rsidR="007C5886" w:rsidRPr="00B41459" w:rsidRDefault="00E00944" w:rsidP="00AC0251">
      <w:pPr>
        <w:pStyle w:val="Odsekzoznamu"/>
        <w:numPr>
          <w:ilvl w:val="0"/>
          <w:numId w:val="1"/>
        </w:num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schvaľuje</w:t>
      </w:r>
    </w:p>
    <w:p w14:paraId="5609C1D9" w14:textId="3A17E123" w:rsidR="00E00944" w:rsidRDefault="00B648A6" w:rsidP="00D4693D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doplnenie bodu </w:t>
      </w:r>
      <w:r w:rsidR="00D43EE2">
        <w:rPr>
          <w:rFonts w:ascii="Times New Roman" w:hAnsi="Times New Roman" w:cs="Times New Roman"/>
          <w:color w:val="auto"/>
        </w:rPr>
        <w:t>C</w:t>
      </w:r>
      <w:r w:rsidR="00B42185">
        <w:rPr>
          <w:rFonts w:ascii="Times New Roman" w:hAnsi="Times New Roman" w:cs="Times New Roman"/>
          <w:color w:val="auto"/>
        </w:rPr>
        <w:t>.</w:t>
      </w:r>
      <w:r w:rsidR="00D4693D">
        <w:rPr>
          <w:rFonts w:ascii="Times New Roman" w:hAnsi="Times New Roman" w:cs="Times New Roman"/>
          <w:color w:val="auto"/>
        </w:rPr>
        <w:t xml:space="preserve"> do Uznesenia Mestského zastupiteľstva v Šali č. 6/2025</w:t>
      </w:r>
      <w:r w:rsidR="00B42185">
        <w:rPr>
          <w:rFonts w:ascii="Times New Roman" w:hAnsi="Times New Roman" w:cs="Times New Roman"/>
          <w:color w:val="auto"/>
        </w:rPr>
        <w:t xml:space="preserve"> – </w:t>
      </w:r>
      <w:r w:rsidR="00D4693D">
        <w:rPr>
          <w:rFonts w:ascii="Times New Roman" w:hAnsi="Times New Roman" w:cs="Times New Roman"/>
          <w:color w:val="auto"/>
        </w:rPr>
        <w:t xml:space="preserve">XVII. zo dňa              23. októbra 2025 </w:t>
      </w:r>
      <w:r>
        <w:rPr>
          <w:rFonts w:ascii="Times New Roman" w:hAnsi="Times New Roman" w:cs="Times New Roman"/>
          <w:color w:val="auto"/>
        </w:rPr>
        <w:t>v nasledovnom znení</w:t>
      </w:r>
      <w:r w:rsidR="00D43EE2">
        <w:rPr>
          <w:rFonts w:ascii="Times New Roman" w:hAnsi="Times New Roman" w:cs="Times New Roman"/>
          <w:color w:val="auto"/>
        </w:rPr>
        <w:t>:</w:t>
      </w:r>
    </w:p>
    <w:p w14:paraId="1FB0FCAA" w14:textId="39EE3F1E" w:rsidR="00D43EE2" w:rsidRPr="00E00944" w:rsidRDefault="00B42185" w:rsidP="00B648A6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s</w:t>
      </w:r>
      <w:r w:rsidR="00B648A6">
        <w:rPr>
          <w:rFonts w:ascii="Times New Roman" w:hAnsi="Times New Roman" w:cs="Times New Roman"/>
          <w:color w:val="auto"/>
        </w:rPr>
        <w:t xml:space="preserve">chvaľuje </w:t>
      </w:r>
    </w:p>
    <w:p w14:paraId="6B969D0D" w14:textId="7B49B36B" w:rsidR="006B7C03" w:rsidRPr="00D4693D" w:rsidRDefault="00224ADE" w:rsidP="00B42185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</w:t>
      </w:r>
      <w:r w:rsidR="006B7C03" w:rsidRPr="006B7C03">
        <w:rPr>
          <w:rFonts w:ascii="Times New Roman" w:hAnsi="Times New Roman" w:cs="Times New Roman"/>
          <w:color w:val="auto"/>
        </w:rPr>
        <w:t xml:space="preserve">revod </w:t>
      </w:r>
      <w:r w:rsidR="006B7C03">
        <w:rPr>
          <w:rFonts w:ascii="Times New Roman" w:hAnsi="Times New Roman" w:cs="Times New Roman"/>
          <w:color w:val="auto"/>
        </w:rPr>
        <w:t>zhodnotenia hnuteľného a nehnuteľného majetku nadobudnutého v</w:t>
      </w:r>
      <w:r w:rsidR="00B42185">
        <w:rPr>
          <w:rFonts w:ascii="Times New Roman" w:hAnsi="Times New Roman" w:cs="Times New Roman"/>
          <w:color w:val="auto"/>
        </w:rPr>
        <w:t xml:space="preserve"> </w:t>
      </w:r>
      <w:r w:rsidR="006B7C03">
        <w:rPr>
          <w:rFonts w:ascii="Times New Roman" w:hAnsi="Times New Roman" w:cs="Times New Roman"/>
          <w:color w:val="auto"/>
        </w:rPr>
        <w:t>rámci projektu ,,Rekonštrukcia športovej infraštruktúry pre pohybové aktivity v</w:t>
      </w:r>
      <w:r w:rsidR="00B42185">
        <w:rPr>
          <w:rFonts w:ascii="Times New Roman" w:hAnsi="Times New Roman" w:cs="Times New Roman"/>
          <w:color w:val="auto"/>
        </w:rPr>
        <w:t xml:space="preserve"> </w:t>
      </w:r>
      <w:r w:rsidR="006B7C03">
        <w:rPr>
          <w:rFonts w:ascii="Times New Roman" w:hAnsi="Times New Roman" w:cs="Times New Roman"/>
          <w:color w:val="auto"/>
        </w:rPr>
        <w:t xml:space="preserve">areáli </w:t>
      </w:r>
      <w:r w:rsidR="00B42185">
        <w:rPr>
          <w:rFonts w:ascii="Times New Roman" w:hAnsi="Times New Roman" w:cs="Times New Roman"/>
          <w:color w:val="auto"/>
        </w:rPr>
        <w:br/>
      </w:r>
      <w:r w:rsidR="006B7C03">
        <w:rPr>
          <w:rFonts w:ascii="Times New Roman" w:hAnsi="Times New Roman" w:cs="Times New Roman"/>
          <w:color w:val="auto"/>
        </w:rPr>
        <w:t>ZŠ J. C. Hronského, Šaľa“ po ukončení projektu</w:t>
      </w:r>
      <w:r w:rsidR="00D4693D">
        <w:rPr>
          <w:rFonts w:ascii="Times New Roman" w:hAnsi="Times New Roman" w:cs="Times New Roman"/>
          <w:color w:val="auto"/>
        </w:rPr>
        <w:t xml:space="preserve"> </w:t>
      </w:r>
      <w:r w:rsidR="006B7C03" w:rsidRPr="00D4693D">
        <w:rPr>
          <w:rFonts w:ascii="Times New Roman" w:hAnsi="Times New Roman" w:cs="Times New Roman"/>
          <w:color w:val="auto"/>
        </w:rPr>
        <w:t xml:space="preserve">na základe zmluvy o dielo č. </w:t>
      </w:r>
      <w:r w:rsidR="00AB1417" w:rsidRPr="00D4693D">
        <w:rPr>
          <w:rFonts w:ascii="Times New Roman" w:hAnsi="Times New Roman" w:cs="Times New Roman"/>
          <w:color w:val="auto"/>
        </w:rPr>
        <w:t>1</w:t>
      </w:r>
      <w:r w:rsidR="006B7C03" w:rsidRPr="00D4693D">
        <w:rPr>
          <w:rFonts w:ascii="Times New Roman" w:hAnsi="Times New Roman" w:cs="Times New Roman"/>
          <w:color w:val="auto"/>
        </w:rPr>
        <w:t>58/2025 do správy rozpočtovej organizácie mesta</w:t>
      </w:r>
      <w:r w:rsidR="003F419A" w:rsidRPr="00D4693D">
        <w:rPr>
          <w:rFonts w:ascii="Times New Roman" w:hAnsi="Times New Roman" w:cs="Times New Roman"/>
          <w:color w:val="auto"/>
        </w:rPr>
        <w:t xml:space="preserve"> </w:t>
      </w:r>
      <w:r w:rsidR="00B42185">
        <w:rPr>
          <w:rFonts w:ascii="Times New Roman" w:hAnsi="Times New Roman" w:cs="Times New Roman"/>
          <w:color w:val="auto"/>
        </w:rPr>
        <w:t>–</w:t>
      </w:r>
      <w:r w:rsidR="006B7C03" w:rsidRPr="00D4693D">
        <w:rPr>
          <w:rFonts w:ascii="Times New Roman" w:hAnsi="Times New Roman" w:cs="Times New Roman"/>
          <w:color w:val="auto"/>
        </w:rPr>
        <w:t xml:space="preserve"> Základnej školy Jozefa Cígera Hronského, Krátka 2, Šaľa</w:t>
      </w:r>
      <w:r w:rsidR="003F419A" w:rsidRPr="00D4693D">
        <w:rPr>
          <w:rFonts w:ascii="Times New Roman" w:hAnsi="Times New Roman" w:cs="Times New Roman"/>
          <w:color w:val="auto"/>
        </w:rPr>
        <w:t>, IČO: 37861417</w:t>
      </w:r>
      <w:r w:rsidR="00B42185">
        <w:rPr>
          <w:rFonts w:ascii="Times New Roman" w:hAnsi="Times New Roman" w:cs="Times New Roman"/>
          <w:color w:val="auto"/>
        </w:rPr>
        <w:t>.</w:t>
      </w:r>
    </w:p>
    <w:p w14:paraId="6DB25750" w14:textId="77777777" w:rsidR="00B34E5F" w:rsidRDefault="00B34E5F" w:rsidP="00AC025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59C9DF2D" w14:textId="77777777" w:rsidR="00B34E5F" w:rsidRDefault="00B34E5F" w:rsidP="00AC025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47CDA51B" w14:textId="77777777" w:rsidR="00B34E5F" w:rsidRDefault="00B34E5F" w:rsidP="00AC025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7B5D878F" w14:textId="77777777" w:rsidR="00333C4A" w:rsidRPr="00AC0251" w:rsidRDefault="00333C4A" w:rsidP="00AC025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55B7DAF4" w14:textId="77777777" w:rsidR="00A9074F" w:rsidRDefault="00A9074F" w:rsidP="00A9074F">
      <w:pPr>
        <w:pStyle w:val="Default"/>
        <w:jc w:val="both"/>
        <w:rPr>
          <w:rFonts w:ascii="Times New Roman" w:hAnsi="Times New Roman" w:cs="Times New Roman"/>
          <w:strike/>
          <w:color w:val="auto"/>
        </w:rPr>
      </w:pPr>
    </w:p>
    <w:p w14:paraId="023D1E91" w14:textId="77777777" w:rsidR="003F0560" w:rsidRDefault="003F0560" w:rsidP="00C46880">
      <w:pPr>
        <w:pStyle w:val="Zkladntext"/>
        <w:rPr>
          <w:sz w:val="24"/>
        </w:rPr>
      </w:pPr>
    </w:p>
    <w:p w14:paraId="3D0C5941" w14:textId="77777777" w:rsidR="003F081F" w:rsidRDefault="003F081F" w:rsidP="00C46880">
      <w:pPr>
        <w:pStyle w:val="Zkladntext"/>
        <w:rPr>
          <w:sz w:val="24"/>
        </w:rPr>
      </w:pPr>
    </w:p>
    <w:p w14:paraId="5920A311" w14:textId="055EFCAF" w:rsidR="007C5886" w:rsidRPr="004A6CB8" w:rsidRDefault="007C5886" w:rsidP="00C46880">
      <w:pPr>
        <w:pStyle w:val="Zkladntext"/>
        <w:rPr>
          <w:sz w:val="24"/>
        </w:rPr>
      </w:pPr>
      <w:r w:rsidRPr="004A6CB8">
        <w:rPr>
          <w:sz w:val="24"/>
        </w:rPr>
        <w:t>Spracoval</w:t>
      </w:r>
      <w:r w:rsidR="005F3CB2">
        <w:rPr>
          <w:sz w:val="24"/>
        </w:rPr>
        <w:t>a</w:t>
      </w:r>
      <w:r w:rsidRPr="004A6CB8">
        <w:rPr>
          <w:sz w:val="24"/>
        </w:rPr>
        <w:t>:</w:t>
      </w:r>
      <w:r w:rsidRPr="004A6CB8">
        <w:rPr>
          <w:b w:val="0"/>
          <w:bCs/>
        </w:rPr>
        <w:t xml:space="preserve"> </w:t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  <w:t xml:space="preserve"> </w:t>
      </w:r>
      <w:r w:rsidRPr="004A6CB8">
        <w:rPr>
          <w:sz w:val="24"/>
        </w:rPr>
        <w:t>Predkladá:</w:t>
      </w:r>
      <w:r w:rsidRPr="004A6CB8">
        <w:rPr>
          <w:b w:val="0"/>
          <w:bCs/>
        </w:rPr>
        <w:t xml:space="preserve"> </w:t>
      </w:r>
    </w:p>
    <w:p w14:paraId="541CBBE2" w14:textId="19C33E91" w:rsidR="007C5886" w:rsidRPr="00E93DDA" w:rsidRDefault="007C5886" w:rsidP="00C46880">
      <w:pPr>
        <w:pStyle w:val="Zkladntext"/>
        <w:rPr>
          <w:b w:val="0"/>
          <w:bCs/>
          <w:i/>
          <w:iCs/>
          <w:sz w:val="24"/>
          <w:szCs w:val="24"/>
        </w:rPr>
      </w:pPr>
      <w:r w:rsidRPr="002D67AB">
        <w:rPr>
          <w:b w:val="0"/>
          <w:bCs/>
          <w:sz w:val="24"/>
          <w:szCs w:val="24"/>
        </w:rPr>
        <w:t xml:space="preserve">Ing. </w:t>
      </w:r>
      <w:r w:rsidR="001E1304">
        <w:rPr>
          <w:b w:val="0"/>
          <w:bCs/>
          <w:sz w:val="24"/>
          <w:szCs w:val="24"/>
        </w:rPr>
        <w:t>Petra Kárasová</w:t>
      </w:r>
      <w:r w:rsidR="00B42185">
        <w:rPr>
          <w:b w:val="0"/>
          <w:bCs/>
          <w:sz w:val="24"/>
          <w:szCs w:val="24"/>
        </w:rPr>
        <w:t xml:space="preserve"> v. r.</w:t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  <w:t xml:space="preserve"> </w:t>
      </w:r>
      <w:r w:rsidR="001E1304">
        <w:rPr>
          <w:b w:val="0"/>
          <w:bCs/>
          <w:sz w:val="24"/>
          <w:szCs w:val="24"/>
        </w:rPr>
        <w:tab/>
      </w:r>
      <w:r w:rsidR="001E1304">
        <w:rPr>
          <w:b w:val="0"/>
          <w:bCs/>
          <w:sz w:val="24"/>
          <w:szCs w:val="24"/>
        </w:rPr>
        <w:tab/>
      </w:r>
      <w:r w:rsidR="002C09A2">
        <w:rPr>
          <w:b w:val="0"/>
          <w:bCs/>
          <w:sz w:val="24"/>
          <w:szCs w:val="24"/>
        </w:rPr>
        <w:t xml:space="preserve"> </w:t>
      </w:r>
      <w:r w:rsidR="001E1304" w:rsidRPr="00E93DDA">
        <w:rPr>
          <w:b w:val="0"/>
          <w:bCs/>
          <w:sz w:val="24"/>
          <w:szCs w:val="24"/>
        </w:rPr>
        <w:t>Ing. Petra Kárasová</w:t>
      </w:r>
      <w:r w:rsidR="00B42185">
        <w:rPr>
          <w:b w:val="0"/>
          <w:bCs/>
          <w:sz w:val="24"/>
          <w:szCs w:val="24"/>
        </w:rPr>
        <w:t xml:space="preserve"> v. r.</w:t>
      </w:r>
    </w:p>
    <w:p w14:paraId="2B906534" w14:textId="4E266B97" w:rsidR="00265A39" w:rsidRDefault="004A6CB8" w:rsidP="001E1304">
      <w:pPr>
        <w:pStyle w:val="Zkladntext"/>
        <w:rPr>
          <w:b w:val="0"/>
          <w:bCs/>
          <w:sz w:val="24"/>
          <w:szCs w:val="24"/>
        </w:rPr>
      </w:pPr>
      <w:r w:rsidRPr="00E93DDA">
        <w:rPr>
          <w:b w:val="0"/>
          <w:bCs/>
          <w:sz w:val="24"/>
          <w:szCs w:val="24"/>
        </w:rPr>
        <w:t>r</w:t>
      </w:r>
      <w:r w:rsidR="00C578E5" w:rsidRPr="00E93DDA">
        <w:rPr>
          <w:b w:val="0"/>
          <w:bCs/>
          <w:sz w:val="24"/>
          <w:szCs w:val="24"/>
        </w:rPr>
        <w:t>eferent</w:t>
      </w:r>
      <w:r w:rsidR="005F3CB2" w:rsidRPr="00E93DDA">
        <w:rPr>
          <w:b w:val="0"/>
          <w:bCs/>
          <w:sz w:val="24"/>
          <w:szCs w:val="24"/>
        </w:rPr>
        <w:t>ka</w:t>
      </w:r>
      <w:r w:rsidRPr="00E93DDA">
        <w:rPr>
          <w:b w:val="0"/>
          <w:bCs/>
          <w:sz w:val="24"/>
          <w:szCs w:val="24"/>
        </w:rPr>
        <w:t xml:space="preserve"> </w:t>
      </w:r>
      <w:proofErr w:type="spellStart"/>
      <w:r w:rsidRPr="00E93DDA">
        <w:rPr>
          <w:b w:val="0"/>
          <w:bCs/>
          <w:sz w:val="24"/>
          <w:szCs w:val="24"/>
        </w:rPr>
        <w:t>RRSaŠF</w:t>
      </w:r>
      <w:proofErr w:type="spellEnd"/>
      <w:r w:rsidRPr="00E93DDA">
        <w:rPr>
          <w:b w:val="0"/>
          <w:bCs/>
          <w:sz w:val="24"/>
          <w:szCs w:val="24"/>
        </w:rPr>
        <w:t xml:space="preserve"> </w:t>
      </w:r>
      <w:r w:rsidR="007C5886" w:rsidRPr="00E93DDA">
        <w:rPr>
          <w:b w:val="0"/>
          <w:bCs/>
          <w:sz w:val="24"/>
          <w:szCs w:val="24"/>
        </w:rPr>
        <w:tab/>
      </w:r>
      <w:r w:rsidR="007C5886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2C09A2" w:rsidRPr="00E93DDA">
        <w:rPr>
          <w:b w:val="0"/>
          <w:bCs/>
          <w:i/>
          <w:iCs/>
          <w:sz w:val="24"/>
          <w:szCs w:val="24"/>
        </w:rPr>
        <w:t xml:space="preserve"> </w:t>
      </w:r>
      <w:r w:rsidR="001E1304" w:rsidRPr="00E93DDA">
        <w:rPr>
          <w:b w:val="0"/>
          <w:bCs/>
          <w:sz w:val="24"/>
          <w:szCs w:val="24"/>
        </w:rPr>
        <w:t xml:space="preserve">referentka </w:t>
      </w:r>
      <w:proofErr w:type="spellStart"/>
      <w:r w:rsidR="001E1304" w:rsidRPr="00E93DDA">
        <w:rPr>
          <w:b w:val="0"/>
          <w:bCs/>
          <w:sz w:val="24"/>
          <w:szCs w:val="24"/>
        </w:rPr>
        <w:t>RRSaŠF</w:t>
      </w:r>
      <w:proofErr w:type="spellEnd"/>
      <w:r w:rsidR="007C5886" w:rsidRPr="004A6CB8">
        <w:rPr>
          <w:b w:val="0"/>
          <w:bCs/>
          <w:sz w:val="24"/>
          <w:szCs w:val="24"/>
        </w:rPr>
        <w:tab/>
      </w:r>
    </w:p>
    <w:p w14:paraId="7AE1B43F" w14:textId="77777777" w:rsidR="00D4693D" w:rsidRDefault="00D4693D" w:rsidP="001E1304">
      <w:pPr>
        <w:pStyle w:val="Zkladntext"/>
        <w:rPr>
          <w:b w:val="0"/>
          <w:bCs/>
          <w:sz w:val="24"/>
          <w:szCs w:val="24"/>
        </w:rPr>
      </w:pPr>
    </w:p>
    <w:p w14:paraId="77DD0571" w14:textId="77777777" w:rsidR="00B42185" w:rsidRDefault="00B42185" w:rsidP="00333C4A">
      <w:pPr>
        <w:pStyle w:val="Zkladntext"/>
        <w:rPr>
          <w:b w:val="0"/>
          <w:bCs/>
          <w:sz w:val="24"/>
          <w:szCs w:val="24"/>
        </w:rPr>
      </w:pPr>
    </w:p>
    <w:p w14:paraId="07CE87B2" w14:textId="30012D57" w:rsidR="00224ADE" w:rsidRPr="00333C4A" w:rsidRDefault="000C71AF" w:rsidP="00333C4A">
      <w:pPr>
        <w:pStyle w:val="Zkladntext"/>
        <w:rPr>
          <w:b w:val="0"/>
          <w:bCs/>
          <w:sz w:val="24"/>
          <w:szCs w:val="24"/>
        </w:rPr>
      </w:pPr>
      <w:r w:rsidRPr="000C71AF">
        <w:rPr>
          <w:b w:val="0"/>
          <w:bCs/>
          <w:sz w:val="24"/>
          <w:szCs w:val="24"/>
        </w:rPr>
        <w:t>Predložené mestskému zastupiteľstvu</w:t>
      </w:r>
      <w:r>
        <w:rPr>
          <w:b w:val="0"/>
          <w:bCs/>
          <w:sz w:val="24"/>
          <w:szCs w:val="24"/>
        </w:rPr>
        <w:t xml:space="preserve"> </w:t>
      </w:r>
      <w:r w:rsidR="003F081F">
        <w:rPr>
          <w:b w:val="0"/>
          <w:bCs/>
          <w:sz w:val="24"/>
          <w:szCs w:val="24"/>
        </w:rPr>
        <w:t>2</w:t>
      </w:r>
      <w:r w:rsidR="006B7C03">
        <w:rPr>
          <w:b w:val="0"/>
          <w:bCs/>
          <w:sz w:val="24"/>
          <w:szCs w:val="24"/>
        </w:rPr>
        <w:t>5</w:t>
      </w:r>
      <w:r>
        <w:rPr>
          <w:b w:val="0"/>
          <w:bCs/>
          <w:sz w:val="24"/>
          <w:szCs w:val="24"/>
        </w:rPr>
        <w:t>.</w:t>
      </w:r>
      <w:r w:rsidR="003F081F">
        <w:rPr>
          <w:b w:val="0"/>
          <w:bCs/>
          <w:sz w:val="24"/>
          <w:szCs w:val="24"/>
        </w:rPr>
        <w:t xml:space="preserve"> </w:t>
      </w:r>
      <w:r w:rsidR="006B7C03">
        <w:rPr>
          <w:b w:val="0"/>
          <w:bCs/>
          <w:sz w:val="24"/>
          <w:szCs w:val="24"/>
        </w:rPr>
        <w:t>júna</w:t>
      </w:r>
      <w:r w:rsidR="00D16D99">
        <w:rPr>
          <w:b w:val="0"/>
          <w:bCs/>
          <w:sz w:val="24"/>
          <w:szCs w:val="24"/>
        </w:rPr>
        <w:t xml:space="preserve"> </w:t>
      </w:r>
      <w:r>
        <w:rPr>
          <w:b w:val="0"/>
          <w:bCs/>
          <w:sz w:val="24"/>
          <w:szCs w:val="24"/>
        </w:rPr>
        <w:t>202</w:t>
      </w:r>
      <w:r w:rsidR="006B7C03">
        <w:rPr>
          <w:b w:val="0"/>
          <w:bCs/>
          <w:sz w:val="24"/>
          <w:szCs w:val="24"/>
        </w:rPr>
        <w:t>6</w:t>
      </w:r>
    </w:p>
    <w:p w14:paraId="6EBA590D" w14:textId="7243ED55" w:rsidR="007C5886" w:rsidRPr="00B42185" w:rsidRDefault="007C5886" w:rsidP="00CD1FCC">
      <w:pPr>
        <w:pStyle w:val="Nzov"/>
        <w:jc w:val="left"/>
        <w:rPr>
          <w:sz w:val="24"/>
          <w:szCs w:val="24"/>
        </w:rPr>
      </w:pPr>
      <w:r w:rsidRPr="00B42185">
        <w:rPr>
          <w:sz w:val="24"/>
          <w:szCs w:val="24"/>
        </w:rPr>
        <w:lastRenderedPageBreak/>
        <w:t>Dôvodová správa</w:t>
      </w:r>
      <w:r w:rsidR="00B42185" w:rsidRPr="00B42185">
        <w:rPr>
          <w:sz w:val="24"/>
          <w:szCs w:val="24"/>
        </w:rPr>
        <w:t>:</w:t>
      </w:r>
      <w:r w:rsidRPr="00B42185">
        <w:rPr>
          <w:sz w:val="24"/>
          <w:szCs w:val="24"/>
        </w:rPr>
        <w:t xml:space="preserve">             </w:t>
      </w:r>
    </w:p>
    <w:p w14:paraId="7DF72D8C" w14:textId="77777777" w:rsidR="007C5886" w:rsidRPr="00B42185" w:rsidRDefault="007C5886" w:rsidP="00CD1FCC">
      <w:pPr>
        <w:pStyle w:val="Nzov"/>
        <w:jc w:val="both"/>
        <w:rPr>
          <w:b w:val="0"/>
          <w:sz w:val="24"/>
          <w:szCs w:val="24"/>
        </w:rPr>
      </w:pPr>
    </w:p>
    <w:p w14:paraId="23544DD4" w14:textId="5A262ABD" w:rsidR="00AB1417" w:rsidRPr="00B42185" w:rsidRDefault="00AB1417" w:rsidP="00AB1417">
      <w:pPr>
        <w:jc w:val="both"/>
        <w:rPr>
          <w:rFonts w:ascii="Times New Roman" w:hAnsi="Times New Roman" w:cs="Times New Roman"/>
          <w:sz w:val="24"/>
          <w:szCs w:val="24"/>
        </w:rPr>
      </w:pPr>
      <w:r w:rsidRPr="00B4218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Mesto Šaľa realizovalo dielo </w:t>
      </w:r>
      <w:r w:rsidRPr="00B42185">
        <w:rPr>
          <w:rFonts w:ascii="Times New Roman" w:hAnsi="Times New Roman" w:cs="Times New Roman"/>
          <w:sz w:val="24"/>
          <w:szCs w:val="24"/>
        </w:rPr>
        <w:t>,,Rekonštrukcia športovej infraštruktúry pre pohybové aktivity v areáli ZŠ J. C. Hronského, Šaľa“ na základe zmluvy o dielo č. 158/2025.</w:t>
      </w:r>
    </w:p>
    <w:p w14:paraId="0109C17C" w14:textId="35746D1C" w:rsidR="00AB1417" w:rsidRPr="00B42185" w:rsidRDefault="00D4693D" w:rsidP="00AB141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B42185">
        <w:rPr>
          <w:rFonts w:ascii="Times New Roman" w:hAnsi="Times New Roman" w:cs="Times New Roman"/>
          <w:sz w:val="24"/>
          <w:szCs w:val="24"/>
        </w:rPr>
        <w:t>P</w:t>
      </w:r>
      <w:r w:rsidR="00AB1417" w:rsidRPr="00B42185">
        <w:rPr>
          <w:rFonts w:ascii="Times New Roman" w:hAnsi="Times New Roman" w:cs="Times New Roman"/>
          <w:sz w:val="24"/>
          <w:szCs w:val="24"/>
        </w:rPr>
        <w:t>redmetný majetok s</w:t>
      </w:r>
      <w:r w:rsidRPr="00B42185">
        <w:rPr>
          <w:rFonts w:ascii="Times New Roman" w:hAnsi="Times New Roman" w:cs="Times New Roman"/>
          <w:sz w:val="24"/>
          <w:szCs w:val="24"/>
        </w:rPr>
        <w:t>a</w:t>
      </w:r>
      <w:r w:rsidR="00AB1417" w:rsidRPr="00B42185">
        <w:rPr>
          <w:rFonts w:ascii="Times New Roman" w:hAnsi="Times New Roman" w:cs="Times New Roman"/>
          <w:sz w:val="24"/>
          <w:szCs w:val="24"/>
        </w:rPr>
        <w:t> nachádza  v areáli základnej školy</w:t>
      </w:r>
      <w:r w:rsidRPr="00B42185">
        <w:rPr>
          <w:rFonts w:ascii="Times New Roman" w:hAnsi="Times New Roman" w:cs="Times New Roman"/>
          <w:sz w:val="24"/>
          <w:szCs w:val="24"/>
        </w:rPr>
        <w:t xml:space="preserve"> J.C. Hronského</w:t>
      </w:r>
      <w:r w:rsidR="00AB1417" w:rsidRPr="00B42185">
        <w:rPr>
          <w:rFonts w:ascii="Times New Roman" w:hAnsi="Times New Roman" w:cs="Times New Roman"/>
          <w:sz w:val="24"/>
          <w:szCs w:val="24"/>
        </w:rPr>
        <w:t xml:space="preserve">, ktorej zriaďovateľom je mesto </w:t>
      </w:r>
      <w:r w:rsidRPr="00B42185">
        <w:rPr>
          <w:rFonts w:ascii="Times New Roman" w:hAnsi="Times New Roman" w:cs="Times New Roman"/>
          <w:sz w:val="24"/>
          <w:szCs w:val="24"/>
        </w:rPr>
        <w:t xml:space="preserve">Šaľa </w:t>
      </w:r>
      <w:r w:rsidR="00AB1417" w:rsidRPr="00B42185">
        <w:rPr>
          <w:rFonts w:ascii="Times New Roman" w:hAnsi="Times New Roman" w:cs="Times New Roman"/>
          <w:sz w:val="24"/>
          <w:szCs w:val="24"/>
        </w:rPr>
        <w:t>a areál bude predovšetkým slúžiť na zabezpečenie výchovno-vzdelávacieho procesu, športových a voľnočasových aktivít školy</w:t>
      </w:r>
      <w:r w:rsidRPr="00B42185">
        <w:rPr>
          <w:rFonts w:ascii="Times New Roman" w:hAnsi="Times New Roman" w:cs="Times New Roman"/>
          <w:sz w:val="24"/>
          <w:szCs w:val="24"/>
        </w:rPr>
        <w:t>,</w:t>
      </w:r>
      <w:r w:rsidR="00AB1417" w:rsidRPr="00B42185">
        <w:rPr>
          <w:rFonts w:ascii="Times New Roman" w:hAnsi="Times New Roman" w:cs="Times New Roman"/>
          <w:sz w:val="24"/>
          <w:szCs w:val="24"/>
        </w:rPr>
        <w:t xml:space="preserve"> ale aj širokej verejnosti</w:t>
      </w:r>
      <w:r w:rsidRPr="00B42185">
        <w:rPr>
          <w:rFonts w:ascii="Times New Roman" w:hAnsi="Times New Roman" w:cs="Times New Roman"/>
          <w:sz w:val="24"/>
          <w:szCs w:val="24"/>
        </w:rPr>
        <w:t xml:space="preserve">. Tak ako všetok ostatný majetok prislúchajúci k objektu a areálu školy spravuje základná škola J. C. Hronského, po rekonštrukcii športovej infraštruktúry je nutné zhodnotenie tohto majetku odovzdať taktiež do správy základnej školy. </w:t>
      </w:r>
    </w:p>
    <w:p w14:paraId="6820855F" w14:textId="3E61B8DC" w:rsidR="00AB1417" w:rsidRPr="00B42185" w:rsidRDefault="00AB1417" w:rsidP="004F360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B4218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Podľa §</w:t>
      </w:r>
      <w:r w:rsidR="00B4218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r w:rsidRPr="00B4218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2 ods. 5 Zásad hospodárenia s</w:t>
      </w:r>
      <w:r w:rsidR="00B4218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r w:rsidRPr="00B4218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majetkom mesta o</w:t>
      </w:r>
      <w:r w:rsidR="00B4218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r w:rsidRPr="00B42185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zverení hnuteľného ako aj nehnuteľného majetku mesta do správy správcovi rozhoduje mestské zastupiteľstvo. </w:t>
      </w:r>
    </w:p>
    <w:p w14:paraId="78C10A5A" w14:textId="15B5F298" w:rsidR="004F360E" w:rsidRPr="00B42185" w:rsidRDefault="004F360E" w:rsidP="00CD1FCC">
      <w:pPr>
        <w:pStyle w:val="Nzov"/>
        <w:jc w:val="both"/>
        <w:rPr>
          <w:b w:val="0"/>
          <w:sz w:val="24"/>
          <w:szCs w:val="24"/>
        </w:rPr>
      </w:pPr>
      <w:r w:rsidRPr="00B42185">
        <w:rPr>
          <w:b w:val="0"/>
          <w:sz w:val="24"/>
          <w:szCs w:val="24"/>
        </w:rPr>
        <w:t xml:space="preserve">Zverením majetku do správy </w:t>
      </w:r>
      <w:r w:rsidR="00D4693D" w:rsidRPr="00B42185">
        <w:rPr>
          <w:b w:val="0"/>
          <w:sz w:val="24"/>
          <w:szCs w:val="24"/>
        </w:rPr>
        <w:t xml:space="preserve">sa škola zaväzuje zabezpečiť jeho riadnu </w:t>
      </w:r>
      <w:r w:rsidRPr="00B42185">
        <w:rPr>
          <w:b w:val="0"/>
          <w:sz w:val="24"/>
          <w:szCs w:val="24"/>
        </w:rPr>
        <w:t>prevádzk</w:t>
      </w:r>
      <w:r w:rsidR="00D4693D" w:rsidRPr="00B42185">
        <w:rPr>
          <w:b w:val="0"/>
          <w:sz w:val="24"/>
          <w:szCs w:val="24"/>
        </w:rPr>
        <w:t>u</w:t>
      </w:r>
      <w:r w:rsidRPr="00B42185">
        <w:rPr>
          <w:b w:val="0"/>
          <w:sz w:val="24"/>
          <w:szCs w:val="24"/>
        </w:rPr>
        <w:t>, údržb</w:t>
      </w:r>
      <w:r w:rsidR="00D4693D" w:rsidRPr="00B42185">
        <w:rPr>
          <w:b w:val="0"/>
          <w:sz w:val="24"/>
          <w:szCs w:val="24"/>
        </w:rPr>
        <w:t>u</w:t>
      </w:r>
      <w:r w:rsidRPr="00B42185">
        <w:rPr>
          <w:b w:val="0"/>
          <w:sz w:val="24"/>
          <w:szCs w:val="24"/>
        </w:rPr>
        <w:t>, ochran</w:t>
      </w:r>
      <w:r w:rsidR="00D4693D" w:rsidRPr="00B42185">
        <w:rPr>
          <w:b w:val="0"/>
          <w:sz w:val="24"/>
          <w:szCs w:val="24"/>
        </w:rPr>
        <w:t>u</w:t>
      </w:r>
      <w:r w:rsidRPr="00B42185">
        <w:rPr>
          <w:b w:val="0"/>
          <w:sz w:val="24"/>
          <w:szCs w:val="24"/>
        </w:rPr>
        <w:t xml:space="preserve"> a efektívne využívanie v súlade s účelom, na ktorý bol  vybudovaný.</w:t>
      </w:r>
    </w:p>
    <w:p w14:paraId="010D34D9" w14:textId="77777777" w:rsidR="004F360E" w:rsidRPr="00B42185" w:rsidRDefault="004F360E" w:rsidP="00CD1FCC">
      <w:pPr>
        <w:pStyle w:val="Nzov"/>
        <w:jc w:val="both"/>
        <w:rPr>
          <w:b w:val="0"/>
          <w:sz w:val="24"/>
          <w:szCs w:val="24"/>
        </w:rPr>
      </w:pPr>
    </w:p>
    <w:p w14:paraId="0D86EC2C" w14:textId="43F304D9" w:rsidR="004F360E" w:rsidRPr="00B42185" w:rsidRDefault="004F360E" w:rsidP="00CD1FCC">
      <w:pPr>
        <w:pStyle w:val="Nzov"/>
        <w:jc w:val="both"/>
        <w:rPr>
          <w:b w:val="0"/>
          <w:sz w:val="24"/>
          <w:szCs w:val="24"/>
        </w:rPr>
      </w:pPr>
      <w:r w:rsidRPr="00B42185">
        <w:rPr>
          <w:b w:val="0"/>
          <w:sz w:val="24"/>
          <w:szCs w:val="24"/>
        </w:rPr>
        <w:t>K prevodu majetku nadobudnutého z</w:t>
      </w:r>
      <w:r w:rsidR="00B42185">
        <w:rPr>
          <w:b w:val="0"/>
          <w:sz w:val="24"/>
          <w:szCs w:val="24"/>
        </w:rPr>
        <w:t xml:space="preserve"> </w:t>
      </w:r>
      <w:r w:rsidRPr="00B42185">
        <w:rPr>
          <w:b w:val="0"/>
          <w:sz w:val="24"/>
          <w:szCs w:val="24"/>
        </w:rPr>
        <w:t>NFP do správy subjektu v</w:t>
      </w:r>
      <w:r w:rsidR="00B42185">
        <w:rPr>
          <w:b w:val="0"/>
          <w:sz w:val="24"/>
          <w:szCs w:val="24"/>
        </w:rPr>
        <w:t xml:space="preserve"> </w:t>
      </w:r>
      <w:r w:rsidRPr="00B42185">
        <w:rPr>
          <w:b w:val="0"/>
          <w:sz w:val="24"/>
          <w:szCs w:val="24"/>
        </w:rPr>
        <w:t xml:space="preserve">pôsobnosti prijímateľa je potrebný aj súhlas poskytovateľa, ktorým je Ministerstvo investícií, regionálneho rozvoja a informatizácie SR. </w:t>
      </w:r>
      <w:r w:rsidR="00485BB7" w:rsidRPr="00B42185">
        <w:rPr>
          <w:b w:val="0"/>
          <w:sz w:val="24"/>
          <w:szCs w:val="24"/>
        </w:rPr>
        <w:t>Mesto Šaľa požiadalo ministerstvo o súhlasné stanovisko</w:t>
      </w:r>
      <w:r w:rsidRPr="00B42185">
        <w:rPr>
          <w:b w:val="0"/>
          <w:sz w:val="24"/>
          <w:szCs w:val="24"/>
        </w:rPr>
        <w:t xml:space="preserve"> dňa 13.05.2026</w:t>
      </w:r>
      <w:r w:rsidR="00485BB7" w:rsidRPr="00B42185">
        <w:rPr>
          <w:b w:val="0"/>
          <w:sz w:val="24"/>
          <w:szCs w:val="24"/>
        </w:rPr>
        <w:t>. Dňa 09.06.2026 bolo mestu doručené Oznámenie o akceptovaní žiadosti o prenechanie majetku nadobudnutého z</w:t>
      </w:r>
      <w:r w:rsidR="00B42185">
        <w:rPr>
          <w:b w:val="0"/>
          <w:sz w:val="24"/>
          <w:szCs w:val="24"/>
        </w:rPr>
        <w:t xml:space="preserve"> </w:t>
      </w:r>
      <w:r w:rsidR="00485BB7" w:rsidRPr="00B42185">
        <w:rPr>
          <w:b w:val="0"/>
          <w:sz w:val="24"/>
          <w:szCs w:val="24"/>
        </w:rPr>
        <w:t>NFP do užívania tretej osobe, ktorou je Základná škola Jozefa Cígera Hronského, Šaľa.</w:t>
      </w:r>
    </w:p>
    <w:sectPr w:rsidR="004F360E" w:rsidRPr="00B42185" w:rsidSect="005F3CB2">
      <w:head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70BB0" w14:textId="77777777" w:rsidR="00276614" w:rsidRDefault="00276614" w:rsidP="0022478B">
      <w:pPr>
        <w:spacing w:after="0" w:line="240" w:lineRule="auto"/>
      </w:pPr>
      <w:r>
        <w:separator/>
      </w:r>
    </w:p>
  </w:endnote>
  <w:endnote w:type="continuationSeparator" w:id="0">
    <w:p w14:paraId="3FFFB689" w14:textId="77777777" w:rsidR="00276614" w:rsidRDefault="00276614" w:rsidP="0022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C31EB" w14:textId="77777777" w:rsidR="00276614" w:rsidRDefault="00276614" w:rsidP="0022478B">
      <w:pPr>
        <w:spacing w:after="0" w:line="240" w:lineRule="auto"/>
      </w:pPr>
      <w:r>
        <w:separator/>
      </w:r>
    </w:p>
  </w:footnote>
  <w:footnote w:type="continuationSeparator" w:id="0">
    <w:p w14:paraId="2B818C4D" w14:textId="77777777" w:rsidR="00276614" w:rsidRDefault="00276614" w:rsidP="00224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33533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F6458C" w14:textId="5B34CF61" w:rsidR="0022478B" w:rsidRPr="0022478B" w:rsidRDefault="0022478B">
        <w:pPr>
          <w:pStyle w:val="Hlavika"/>
          <w:jc w:val="center"/>
          <w:rPr>
            <w:rFonts w:ascii="Times New Roman" w:hAnsi="Times New Roman" w:cs="Times New Roman"/>
          </w:rPr>
        </w:pPr>
        <w:r w:rsidRPr="0022478B">
          <w:rPr>
            <w:rFonts w:ascii="Times New Roman" w:hAnsi="Times New Roman" w:cs="Times New Roman"/>
          </w:rPr>
          <w:fldChar w:fldCharType="begin"/>
        </w:r>
        <w:r w:rsidRPr="0022478B">
          <w:rPr>
            <w:rFonts w:ascii="Times New Roman" w:hAnsi="Times New Roman" w:cs="Times New Roman"/>
          </w:rPr>
          <w:instrText>PAGE   \* MERGEFORMAT</w:instrText>
        </w:r>
        <w:r w:rsidRPr="0022478B">
          <w:rPr>
            <w:rFonts w:ascii="Times New Roman" w:hAnsi="Times New Roman" w:cs="Times New Roman"/>
          </w:rPr>
          <w:fldChar w:fldCharType="separate"/>
        </w:r>
        <w:r w:rsidR="00557930">
          <w:rPr>
            <w:rFonts w:ascii="Times New Roman" w:hAnsi="Times New Roman" w:cs="Times New Roman"/>
            <w:noProof/>
          </w:rPr>
          <w:t>5</w:t>
        </w:r>
        <w:r w:rsidRPr="0022478B">
          <w:rPr>
            <w:rFonts w:ascii="Times New Roman" w:hAnsi="Times New Roman" w:cs="Times New Roman"/>
          </w:rPr>
          <w:fldChar w:fldCharType="end"/>
        </w:r>
      </w:p>
    </w:sdtContent>
  </w:sdt>
  <w:p w14:paraId="3765BCD1" w14:textId="77777777" w:rsidR="0022478B" w:rsidRDefault="0022478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207"/>
    <w:multiLevelType w:val="hybridMultilevel"/>
    <w:tmpl w:val="F45613DC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26602"/>
    <w:multiLevelType w:val="hybridMultilevel"/>
    <w:tmpl w:val="59600A64"/>
    <w:lvl w:ilvl="0" w:tplc="2A741EF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568F9"/>
    <w:multiLevelType w:val="hybridMultilevel"/>
    <w:tmpl w:val="52D4F3C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44553"/>
    <w:multiLevelType w:val="hybridMultilevel"/>
    <w:tmpl w:val="9182C234"/>
    <w:lvl w:ilvl="0" w:tplc="198428B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A64F9"/>
    <w:multiLevelType w:val="hybridMultilevel"/>
    <w:tmpl w:val="3864D32E"/>
    <w:lvl w:ilvl="0" w:tplc="800CD6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B0C83"/>
    <w:multiLevelType w:val="hybridMultilevel"/>
    <w:tmpl w:val="B622E45A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2C658BF"/>
    <w:multiLevelType w:val="hybridMultilevel"/>
    <w:tmpl w:val="E26A9E98"/>
    <w:lvl w:ilvl="0" w:tplc="F702B540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A0FED"/>
    <w:multiLevelType w:val="hybridMultilevel"/>
    <w:tmpl w:val="3F26E0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47304"/>
    <w:multiLevelType w:val="hybridMultilevel"/>
    <w:tmpl w:val="86A864A0"/>
    <w:lvl w:ilvl="0" w:tplc="C898FF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27235"/>
    <w:multiLevelType w:val="hybridMultilevel"/>
    <w:tmpl w:val="5136F632"/>
    <w:lvl w:ilvl="0" w:tplc="6EAAF0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A4E45"/>
    <w:multiLevelType w:val="hybridMultilevel"/>
    <w:tmpl w:val="8F16A6A8"/>
    <w:lvl w:ilvl="0" w:tplc="198428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11FA5"/>
    <w:multiLevelType w:val="hybridMultilevel"/>
    <w:tmpl w:val="7EB088C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ADE6F8D"/>
    <w:multiLevelType w:val="hybridMultilevel"/>
    <w:tmpl w:val="5D12FA04"/>
    <w:lvl w:ilvl="0" w:tplc="D5C20CC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A39F6"/>
    <w:multiLevelType w:val="hybridMultilevel"/>
    <w:tmpl w:val="49B03F08"/>
    <w:lvl w:ilvl="0" w:tplc="29B8BE7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B623A"/>
    <w:multiLevelType w:val="hybridMultilevel"/>
    <w:tmpl w:val="5810BCAA"/>
    <w:lvl w:ilvl="0" w:tplc="DBD61D9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F545E"/>
    <w:multiLevelType w:val="hybridMultilevel"/>
    <w:tmpl w:val="CA20DD94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AD3F46"/>
    <w:multiLevelType w:val="hybridMultilevel"/>
    <w:tmpl w:val="21D442A4"/>
    <w:lvl w:ilvl="0" w:tplc="D5084D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F1D03"/>
    <w:multiLevelType w:val="hybridMultilevel"/>
    <w:tmpl w:val="98CC6E9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5646874"/>
    <w:multiLevelType w:val="hybridMultilevel"/>
    <w:tmpl w:val="F8C09CBC"/>
    <w:lvl w:ilvl="0" w:tplc="D2964ED4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9" w15:restartNumberingAfterBreak="0">
    <w:nsid w:val="365C32B0"/>
    <w:multiLevelType w:val="hybridMultilevel"/>
    <w:tmpl w:val="946EA44C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F526138"/>
    <w:multiLevelType w:val="hybridMultilevel"/>
    <w:tmpl w:val="CC3CAB80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41F059CF"/>
    <w:multiLevelType w:val="hybridMultilevel"/>
    <w:tmpl w:val="D5546DB2"/>
    <w:lvl w:ilvl="0" w:tplc="96280F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F3900"/>
    <w:multiLevelType w:val="hybridMultilevel"/>
    <w:tmpl w:val="5854FA68"/>
    <w:lvl w:ilvl="0" w:tplc="0B6EDAE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0EF20D6"/>
    <w:multiLevelType w:val="hybridMultilevel"/>
    <w:tmpl w:val="265E67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938B3"/>
    <w:multiLevelType w:val="hybridMultilevel"/>
    <w:tmpl w:val="E4F2A68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DE61C94"/>
    <w:multiLevelType w:val="hybridMultilevel"/>
    <w:tmpl w:val="0CB6E8FC"/>
    <w:lvl w:ilvl="0" w:tplc="55FE5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61013E"/>
    <w:multiLevelType w:val="hybridMultilevel"/>
    <w:tmpl w:val="0364720A"/>
    <w:lvl w:ilvl="0" w:tplc="243A1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C1E535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602D39"/>
    <w:multiLevelType w:val="hybridMultilevel"/>
    <w:tmpl w:val="1C14B13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7B664A33"/>
    <w:multiLevelType w:val="hybridMultilevel"/>
    <w:tmpl w:val="7CA65C72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8F5CAF"/>
    <w:multiLevelType w:val="hybridMultilevel"/>
    <w:tmpl w:val="BDA4C334"/>
    <w:lvl w:ilvl="0" w:tplc="198428B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1736400">
    <w:abstractNumId w:val="2"/>
  </w:num>
  <w:num w:numId="2" w16cid:durableId="1670868644">
    <w:abstractNumId w:val="8"/>
  </w:num>
  <w:num w:numId="3" w16cid:durableId="1872262880">
    <w:abstractNumId w:val="26"/>
  </w:num>
  <w:num w:numId="4" w16cid:durableId="1014722549">
    <w:abstractNumId w:val="25"/>
  </w:num>
  <w:num w:numId="5" w16cid:durableId="490146685">
    <w:abstractNumId w:val="9"/>
  </w:num>
  <w:num w:numId="6" w16cid:durableId="2133940528">
    <w:abstractNumId w:val="7"/>
  </w:num>
  <w:num w:numId="7" w16cid:durableId="304896236">
    <w:abstractNumId w:val="10"/>
  </w:num>
  <w:num w:numId="8" w16cid:durableId="650136893">
    <w:abstractNumId w:val="29"/>
  </w:num>
  <w:num w:numId="9" w16cid:durableId="1552426088">
    <w:abstractNumId w:val="3"/>
  </w:num>
  <w:num w:numId="10" w16cid:durableId="980187545">
    <w:abstractNumId w:val="28"/>
  </w:num>
  <w:num w:numId="11" w16cid:durableId="2120290880">
    <w:abstractNumId w:val="0"/>
  </w:num>
  <w:num w:numId="12" w16cid:durableId="1901821738">
    <w:abstractNumId w:val="18"/>
  </w:num>
  <w:num w:numId="13" w16cid:durableId="1455441295">
    <w:abstractNumId w:val="20"/>
  </w:num>
  <w:num w:numId="14" w16cid:durableId="1050226283">
    <w:abstractNumId w:val="19"/>
  </w:num>
  <w:num w:numId="15" w16cid:durableId="752749936">
    <w:abstractNumId w:val="27"/>
  </w:num>
  <w:num w:numId="16" w16cid:durableId="489638169">
    <w:abstractNumId w:val="11"/>
  </w:num>
  <w:num w:numId="17" w16cid:durableId="273052301">
    <w:abstractNumId w:val="5"/>
  </w:num>
  <w:num w:numId="18" w16cid:durableId="1806309679">
    <w:abstractNumId w:val="15"/>
  </w:num>
  <w:num w:numId="19" w16cid:durableId="1321420278">
    <w:abstractNumId w:val="24"/>
  </w:num>
  <w:num w:numId="20" w16cid:durableId="1390763952">
    <w:abstractNumId w:val="17"/>
  </w:num>
  <w:num w:numId="21" w16cid:durableId="924991822">
    <w:abstractNumId w:val="16"/>
  </w:num>
  <w:num w:numId="22" w16cid:durableId="2041121775">
    <w:abstractNumId w:val="12"/>
  </w:num>
  <w:num w:numId="23" w16cid:durableId="122118255">
    <w:abstractNumId w:val="21"/>
  </w:num>
  <w:num w:numId="24" w16cid:durableId="1386836372">
    <w:abstractNumId w:val="13"/>
  </w:num>
  <w:num w:numId="25" w16cid:durableId="1084953786">
    <w:abstractNumId w:val="6"/>
  </w:num>
  <w:num w:numId="26" w16cid:durableId="842744830">
    <w:abstractNumId w:val="1"/>
  </w:num>
  <w:num w:numId="27" w16cid:durableId="826672169">
    <w:abstractNumId w:val="22"/>
  </w:num>
  <w:num w:numId="28" w16cid:durableId="1654145009">
    <w:abstractNumId w:val="23"/>
  </w:num>
  <w:num w:numId="29" w16cid:durableId="77479902">
    <w:abstractNumId w:val="14"/>
  </w:num>
  <w:num w:numId="30" w16cid:durableId="4111235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9B"/>
    <w:rsid w:val="00005995"/>
    <w:rsid w:val="0001735F"/>
    <w:rsid w:val="000359FE"/>
    <w:rsid w:val="00043AE6"/>
    <w:rsid w:val="000503C8"/>
    <w:rsid w:val="000544EC"/>
    <w:rsid w:val="00056BD9"/>
    <w:rsid w:val="0007210E"/>
    <w:rsid w:val="00074910"/>
    <w:rsid w:val="00090E7E"/>
    <w:rsid w:val="00095C7E"/>
    <w:rsid w:val="000B17F0"/>
    <w:rsid w:val="000C71AF"/>
    <w:rsid w:val="000C77F5"/>
    <w:rsid w:val="000D2CC3"/>
    <w:rsid w:val="000D7B09"/>
    <w:rsid w:val="000F290D"/>
    <w:rsid w:val="00111AA5"/>
    <w:rsid w:val="00123882"/>
    <w:rsid w:val="0012633B"/>
    <w:rsid w:val="001265FF"/>
    <w:rsid w:val="00143F3B"/>
    <w:rsid w:val="00147D20"/>
    <w:rsid w:val="0015723B"/>
    <w:rsid w:val="00182664"/>
    <w:rsid w:val="00193158"/>
    <w:rsid w:val="001C5F45"/>
    <w:rsid w:val="001D154D"/>
    <w:rsid w:val="001E1304"/>
    <w:rsid w:val="001F739E"/>
    <w:rsid w:val="0022478B"/>
    <w:rsid w:val="00224ADE"/>
    <w:rsid w:val="002333B5"/>
    <w:rsid w:val="00245F1E"/>
    <w:rsid w:val="002528E5"/>
    <w:rsid w:val="0025396D"/>
    <w:rsid w:val="00265A39"/>
    <w:rsid w:val="0027349F"/>
    <w:rsid w:val="00274037"/>
    <w:rsid w:val="00276614"/>
    <w:rsid w:val="00293AD3"/>
    <w:rsid w:val="002A6128"/>
    <w:rsid w:val="002A6E0B"/>
    <w:rsid w:val="002C09A2"/>
    <w:rsid w:val="002C319A"/>
    <w:rsid w:val="002C35F3"/>
    <w:rsid w:val="002D2B9F"/>
    <w:rsid w:val="002D3C01"/>
    <w:rsid w:val="002D67AB"/>
    <w:rsid w:val="002E11F8"/>
    <w:rsid w:val="002E260F"/>
    <w:rsid w:val="002E4586"/>
    <w:rsid w:val="002F0CDA"/>
    <w:rsid w:val="003014CA"/>
    <w:rsid w:val="003229D8"/>
    <w:rsid w:val="00327E78"/>
    <w:rsid w:val="003313AC"/>
    <w:rsid w:val="00333C4A"/>
    <w:rsid w:val="003609C7"/>
    <w:rsid w:val="00366912"/>
    <w:rsid w:val="003A2BE4"/>
    <w:rsid w:val="003B5011"/>
    <w:rsid w:val="003B762A"/>
    <w:rsid w:val="003C04D5"/>
    <w:rsid w:val="003C15C8"/>
    <w:rsid w:val="003E0024"/>
    <w:rsid w:val="003E419E"/>
    <w:rsid w:val="003E5E66"/>
    <w:rsid w:val="003F0560"/>
    <w:rsid w:val="003F081F"/>
    <w:rsid w:val="003F419A"/>
    <w:rsid w:val="00401121"/>
    <w:rsid w:val="0041225E"/>
    <w:rsid w:val="00413A94"/>
    <w:rsid w:val="00425CB8"/>
    <w:rsid w:val="004347E1"/>
    <w:rsid w:val="004353E5"/>
    <w:rsid w:val="00446349"/>
    <w:rsid w:val="004500A6"/>
    <w:rsid w:val="00454A18"/>
    <w:rsid w:val="0046077A"/>
    <w:rsid w:val="00485BB7"/>
    <w:rsid w:val="0048652B"/>
    <w:rsid w:val="004A6CB8"/>
    <w:rsid w:val="004B2906"/>
    <w:rsid w:val="004E13C4"/>
    <w:rsid w:val="004F1BC7"/>
    <w:rsid w:val="004F1CD1"/>
    <w:rsid w:val="004F360E"/>
    <w:rsid w:val="00511693"/>
    <w:rsid w:val="005140F9"/>
    <w:rsid w:val="005238BF"/>
    <w:rsid w:val="00524467"/>
    <w:rsid w:val="00533C2F"/>
    <w:rsid w:val="00540D9D"/>
    <w:rsid w:val="00541239"/>
    <w:rsid w:val="005424F8"/>
    <w:rsid w:val="00557930"/>
    <w:rsid w:val="00574796"/>
    <w:rsid w:val="005A1CC4"/>
    <w:rsid w:val="005A6343"/>
    <w:rsid w:val="005D4258"/>
    <w:rsid w:val="005E3B3E"/>
    <w:rsid w:val="005F3CB2"/>
    <w:rsid w:val="00627D53"/>
    <w:rsid w:val="0063122B"/>
    <w:rsid w:val="006373A8"/>
    <w:rsid w:val="006549BB"/>
    <w:rsid w:val="006605BF"/>
    <w:rsid w:val="006702F5"/>
    <w:rsid w:val="00671866"/>
    <w:rsid w:val="00675870"/>
    <w:rsid w:val="00675AD9"/>
    <w:rsid w:val="00676FD3"/>
    <w:rsid w:val="00696C7E"/>
    <w:rsid w:val="006B7C03"/>
    <w:rsid w:val="006D4D17"/>
    <w:rsid w:val="006E0F30"/>
    <w:rsid w:val="006E2CC7"/>
    <w:rsid w:val="006F1A47"/>
    <w:rsid w:val="007148A8"/>
    <w:rsid w:val="007153E9"/>
    <w:rsid w:val="0072090D"/>
    <w:rsid w:val="00724EE1"/>
    <w:rsid w:val="00742F20"/>
    <w:rsid w:val="007743F7"/>
    <w:rsid w:val="00787067"/>
    <w:rsid w:val="00791FD0"/>
    <w:rsid w:val="00795B34"/>
    <w:rsid w:val="007B7ACC"/>
    <w:rsid w:val="007C4F22"/>
    <w:rsid w:val="007C5886"/>
    <w:rsid w:val="007D0C19"/>
    <w:rsid w:val="007D4D56"/>
    <w:rsid w:val="008042BC"/>
    <w:rsid w:val="008065F6"/>
    <w:rsid w:val="00815297"/>
    <w:rsid w:val="008157E8"/>
    <w:rsid w:val="0082319C"/>
    <w:rsid w:val="0083546E"/>
    <w:rsid w:val="008365C2"/>
    <w:rsid w:val="00854F75"/>
    <w:rsid w:val="00862ED8"/>
    <w:rsid w:val="00865BBC"/>
    <w:rsid w:val="00880A05"/>
    <w:rsid w:val="00894599"/>
    <w:rsid w:val="008B0123"/>
    <w:rsid w:val="008B1E74"/>
    <w:rsid w:val="008B31FE"/>
    <w:rsid w:val="008E6358"/>
    <w:rsid w:val="008F1E61"/>
    <w:rsid w:val="008F241E"/>
    <w:rsid w:val="008F3531"/>
    <w:rsid w:val="00910E03"/>
    <w:rsid w:val="009153D2"/>
    <w:rsid w:val="0092015E"/>
    <w:rsid w:val="0093236F"/>
    <w:rsid w:val="0093560F"/>
    <w:rsid w:val="00946249"/>
    <w:rsid w:val="00952FFE"/>
    <w:rsid w:val="00987CFD"/>
    <w:rsid w:val="00993B9F"/>
    <w:rsid w:val="009A43E2"/>
    <w:rsid w:val="009B6084"/>
    <w:rsid w:val="009D1868"/>
    <w:rsid w:val="009D4E76"/>
    <w:rsid w:val="009E7C86"/>
    <w:rsid w:val="00A07200"/>
    <w:rsid w:val="00A1427A"/>
    <w:rsid w:val="00A22C44"/>
    <w:rsid w:val="00A602CC"/>
    <w:rsid w:val="00A608E3"/>
    <w:rsid w:val="00A63EAE"/>
    <w:rsid w:val="00A66E36"/>
    <w:rsid w:val="00A75327"/>
    <w:rsid w:val="00A9071B"/>
    <w:rsid w:val="00A9074F"/>
    <w:rsid w:val="00A97962"/>
    <w:rsid w:val="00AA3572"/>
    <w:rsid w:val="00AB1417"/>
    <w:rsid w:val="00AC0251"/>
    <w:rsid w:val="00AC17CA"/>
    <w:rsid w:val="00AD6C3D"/>
    <w:rsid w:val="00AE08A6"/>
    <w:rsid w:val="00B0426C"/>
    <w:rsid w:val="00B34E5F"/>
    <w:rsid w:val="00B3680F"/>
    <w:rsid w:val="00B41459"/>
    <w:rsid w:val="00B42185"/>
    <w:rsid w:val="00B45C31"/>
    <w:rsid w:val="00B57C9B"/>
    <w:rsid w:val="00B648A6"/>
    <w:rsid w:val="00B728BF"/>
    <w:rsid w:val="00B732CE"/>
    <w:rsid w:val="00B9282B"/>
    <w:rsid w:val="00B94419"/>
    <w:rsid w:val="00B9798F"/>
    <w:rsid w:val="00BA0B46"/>
    <w:rsid w:val="00BC323E"/>
    <w:rsid w:val="00BC7BD6"/>
    <w:rsid w:val="00BD2682"/>
    <w:rsid w:val="00BD7F87"/>
    <w:rsid w:val="00BE11D4"/>
    <w:rsid w:val="00BF195A"/>
    <w:rsid w:val="00BF1DAF"/>
    <w:rsid w:val="00BF5606"/>
    <w:rsid w:val="00BF7857"/>
    <w:rsid w:val="00C1537C"/>
    <w:rsid w:val="00C15FE2"/>
    <w:rsid w:val="00C175A6"/>
    <w:rsid w:val="00C261E9"/>
    <w:rsid w:val="00C33C9D"/>
    <w:rsid w:val="00C46880"/>
    <w:rsid w:val="00C551ED"/>
    <w:rsid w:val="00C553DE"/>
    <w:rsid w:val="00C578E5"/>
    <w:rsid w:val="00C57FAE"/>
    <w:rsid w:val="00C62AD6"/>
    <w:rsid w:val="00C666C9"/>
    <w:rsid w:val="00C76619"/>
    <w:rsid w:val="00C95EA1"/>
    <w:rsid w:val="00CB50F1"/>
    <w:rsid w:val="00CD1FCC"/>
    <w:rsid w:val="00CD7F45"/>
    <w:rsid w:val="00CF7964"/>
    <w:rsid w:val="00D0558A"/>
    <w:rsid w:val="00D16D99"/>
    <w:rsid w:val="00D17C94"/>
    <w:rsid w:val="00D23D18"/>
    <w:rsid w:val="00D338C1"/>
    <w:rsid w:val="00D43394"/>
    <w:rsid w:val="00D43EE2"/>
    <w:rsid w:val="00D4693D"/>
    <w:rsid w:val="00D50892"/>
    <w:rsid w:val="00D52C22"/>
    <w:rsid w:val="00D567A1"/>
    <w:rsid w:val="00D601CC"/>
    <w:rsid w:val="00D7272E"/>
    <w:rsid w:val="00D77E5A"/>
    <w:rsid w:val="00D913D3"/>
    <w:rsid w:val="00D91527"/>
    <w:rsid w:val="00D9671A"/>
    <w:rsid w:val="00DB7DCA"/>
    <w:rsid w:val="00DC25EA"/>
    <w:rsid w:val="00DC62B9"/>
    <w:rsid w:val="00DC64A9"/>
    <w:rsid w:val="00DC710A"/>
    <w:rsid w:val="00DE59D9"/>
    <w:rsid w:val="00DF2923"/>
    <w:rsid w:val="00DF3DE5"/>
    <w:rsid w:val="00DF577B"/>
    <w:rsid w:val="00E00944"/>
    <w:rsid w:val="00E0647B"/>
    <w:rsid w:val="00E108C5"/>
    <w:rsid w:val="00E2093E"/>
    <w:rsid w:val="00E265E0"/>
    <w:rsid w:val="00E27F4C"/>
    <w:rsid w:val="00E369E4"/>
    <w:rsid w:val="00E43F70"/>
    <w:rsid w:val="00E46589"/>
    <w:rsid w:val="00E520DC"/>
    <w:rsid w:val="00E52616"/>
    <w:rsid w:val="00E672A5"/>
    <w:rsid w:val="00E6767E"/>
    <w:rsid w:val="00E71800"/>
    <w:rsid w:val="00E86AC4"/>
    <w:rsid w:val="00E93DDA"/>
    <w:rsid w:val="00EA6D5F"/>
    <w:rsid w:val="00EB5761"/>
    <w:rsid w:val="00EC713A"/>
    <w:rsid w:val="00EF0F24"/>
    <w:rsid w:val="00F0718E"/>
    <w:rsid w:val="00F17135"/>
    <w:rsid w:val="00F24663"/>
    <w:rsid w:val="00F34C47"/>
    <w:rsid w:val="00F351A1"/>
    <w:rsid w:val="00F524E8"/>
    <w:rsid w:val="00F528FB"/>
    <w:rsid w:val="00F56FD1"/>
    <w:rsid w:val="00F61E74"/>
    <w:rsid w:val="00F62E9E"/>
    <w:rsid w:val="00F74E83"/>
    <w:rsid w:val="00F7720A"/>
    <w:rsid w:val="00F80660"/>
    <w:rsid w:val="00FB0D7A"/>
    <w:rsid w:val="00FD2FD8"/>
    <w:rsid w:val="00FE0263"/>
    <w:rsid w:val="00FE1EF4"/>
    <w:rsid w:val="00FE40EA"/>
    <w:rsid w:val="00FE72C0"/>
    <w:rsid w:val="00FE7C2F"/>
    <w:rsid w:val="00FF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EF4CB"/>
  <w15:chartTrackingRefBased/>
  <w15:docId w15:val="{6538F9CB-4589-42E7-A3CE-75856EC1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7C58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B57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7C588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ywebov">
    <w:name w:val="Normal (Web)"/>
    <w:aliases w:val="Normálny (webový) Char,Normálny (webový) Char1 Char,Normálny (webový) Char Char Char,Normálny (webový) Char1 Char Char Char,Normálny (webový) Char Char Char Char Char,Normálny (WWW) Char Char1 Char Char Char Char"/>
    <w:basedOn w:val="Normlny"/>
    <w:link w:val="NormlnywebovChar1"/>
    <w:uiPriority w:val="99"/>
    <w:unhideWhenUsed/>
    <w:rsid w:val="007C58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7C58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7C588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rsid w:val="007C588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7C588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Odsekzoznamu">
    <w:name w:val="List Paragraph"/>
    <w:aliases w:val="body,Odsek zoznamu2,List Paragraph,Lettre d'introduction,Paragrafo elenco,1st level - Bullet List Paragraph,Odsek,Listenabsatz,Bullet Number,lp1,lp11,List Paragraph11,Bullet 1,Use Case List Paragraph,Colorful List - Accent 11,ZOZNAM,number"/>
    <w:basedOn w:val="Normlny"/>
    <w:link w:val="OdsekzoznamuChar"/>
    <w:uiPriority w:val="34"/>
    <w:qFormat/>
    <w:rsid w:val="007C5886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customStyle="1" w:styleId="NormlnywebovChar1">
    <w:name w:val="Normálny (webový) Char1"/>
    <w:aliases w:val="Normálny (webový) Char Char,Normálny (webový) Char1 Char Char,Normálny (webový) Char Char Char Char,Normálny (webový) Char1 Char Char Char Char,Normálny (webový) Char Char Char Char Char Char"/>
    <w:link w:val="Normlnywebov"/>
    <w:uiPriority w:val="99"/>
    <w:rsid w:val="007C5886"/>
    <w:rPr>
      <w:rFonts w:ascii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C5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semiHidden/>
    <w:unhideWhenUsed/>
    <w:rsid w:val="00714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48A8"/>
    <w:rPr>
      <w:rFonts w:ascii="Segoe UI" w:hAnsi="Segoe UI" w:cs="Segoe UI"/>
      <w:sz w:val="18"/>
      <w:szCs w:val="18"/>
    </w:rPr>
  </w:style>
  <w:style w:type="paragraph" w:customStyle="1" w:styleId="Normlny1">
    <w:name w:val="Normálny1"/>
    <w:rsid w:val="00795B34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character" w:customStyle="1" w:styleId="OdsekzoznamuChar">
    <w:name w:val="Odsek zoznamu Char"/>
    <w:aliases w:val="body Char,Odsek zoznamu2 Char,List Paragraph Char,Lettre d'introduction Char,Paragrafo elenco Char,1st level - Bullet List Paragraph Char,Odsek Char,Listenabsatz Char,Bullet Number Char,lp1 Char,lp11 Char,List Paragraph11 Char"/>
    <w:link w:val="Odsekzoznamu"/>
    <w:uiPriority w:val="34"/>
    <w:qFormat/>
    <w:locked/>
    <w:rsid w:val="00795B34"/>
    <w:rPr>
      <w:rFonts w:ascii="Calibri" w:hAnsi="Calibri" w:cs="Times New Roman"/>
    </w:rPr>
  </w:style>
  <w:style w:type="paragraph" w:customStyle="1" w:styleId="Style43">
    <w:name w:val="Style43"/>
    <w:basedOn w:val="Normlny"/>
    <w:uiPriority w:val="99"/>
    <w:rsid w:val="00795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2478B"/>
  </w:style>
  <w:style w:type="paragraph" w:styleId="Pta">
    <w:name w:val="footer"/>
    <w:basedOn w:val="Normlny"/>
    <w:link w:val="Pt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2478B"/>
  </w:style>
  <w:style w:type="character" w:customStyle="1" w:styleId="Zkladntext0">
    <w:name w:val="Základný text_"/>
    <w:link w:val="Zkladntext1"/>
    <w:locked/>
    <w:rsid w:val="00D567A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Zkladntext1">
    <w:name w:val="Základný text1"/>
    <w:basedOn w:val="Normlny"/>
    <w:link w:val="Zkladntext0"/>
    <w:rsid w:val="00D567A1"/>
    <w:pPr>
      <w:shd w:val="clear" w:color="auto" w:fill="FFFFFF"/>
      <w:spacing w:after="0" w:line="346" w:lineRule="exact"/>
      <w:ind w:hanging="720"/>
    </w:pPr>
    <w:rPr>
      <w:rFonts w:ascii="Arial" w:eastAsia="Arial" w:hAnsi="Arial" w:cs="Arial"/>
      <w:sz w:val="18"/>
      <w:szCs w:val="18"/>
    </w:rPr>
  </w:style>
  <w:style w:type="character" w:styleId="Odkaznakomentr">
    <w:name w:val="annotation reference"/>
    <w:basedOn w:val="Predvolenpsmoodseku"/>
    <w:uiPriority w:val="99"/>
    <w:unhideWhenUsed/>
    <w:rsid w:val="00D567A1"/>
    <w:rPr>
      <w:sz w:val="18"/>
      <w:szCs w:val="18"/>
    </w:rPr>
  </w:style>
  <w:style w:type="character" w:styleId="Hypertextovprepojenie">
    <w:name w:val="Hyperlink"/>
    <w:uiPriority w:val="99"/>
    <w:unhideWhenUsed/>
    <w:rsid w:val="00D567A1"/>
    <w:rPr>
      <w:color w:val="0563C1"/>
      <w:u w:val="single"/>
    </w:rPr>
  </w:style>
  <w:style w:type="character" w:customStyle="1" w:styleId="me-2">
    <w:name w:val="me-2"/>
    <w:basedOn w:val="Predvolenpsmoodseku"/>
    <w:rsid w:val="00D567A1"/>
  </w:style>
  <w:style w:type="character" w:styleId="Nevyrieenzmienka">
    <w:name w:val="Unresolved Mention"/>
    <w:basedOn w:val="Predvolenpsmoodseku"/>
    <w:uiPriority w:val="99"/>
    <w:semiHidden/>
    <w:unhideWhenUsed/>
    <w:rsid w:val="00D567A1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567A1"/>
    <w:rPr>
      <w:color w:val="954F72" w:themeColor="followedHyperlink"/>
      <w:u w:val="single"/>
    </w:rPr>
  </w:style>
  <w:style w:type="character" w:customStyle="1" w:styleId="ra">
    <w:name w:val="ra"/>
    <w:basedOn w:val="Predvolenpsmoodseku"/>
    <w:rsid w:val="00AC0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60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8483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4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365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32795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55930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9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48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6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61284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single" w:sz="6" w:space="4" w:color="D8DCE2"/>
                <w:right w:val="none" w:sz="0" w:space="0" w:color="auto"/>
              </w:divBdr>
              <w:divsChild>
                <w:div w:id="20457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1124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7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01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47522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85262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17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56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54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0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54516-47A3-4B1A-9918-E3BC274F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bohacova</cp:lastModifiedBy>
  <cp:revision>14</cp:revision>
  <cp:lastPrinted>2025-09-24T09:05:00Z</cp:lastPrinted>
  <dcterms:created xsi:type="dcterms:W3CDTF">2026-06-08T09:25:00Z</dcterms:created>
  <dcterms:modified xsi:type="dcterms:W3CDTF">2026-06-15T08:06:00Z</dcterms:modified>
</cp:coreProperties>
</file>